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05" w:rsidRDefault="00A40A05" w:rsidP="00A40A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«Социальное сопровождение речи детей дошкольного возраста»</w:t>
      </w:r>
    </w:p>
    <w:p w:rsidR="00DB09A5" w:rsidRDefault="00A40A05" w:rsidP="00A4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ОПТИМИЗАЦИЯ ЛОГОПЕДИЧЕСКОГО ВОЗДЕЙСТВИЯ ЧЕРЕЗ ИГРОВУЮ ДЕЯТЕЛЬНОСТЬ</w:t>
      </w:r>
    </w:p>
    <w:p w:rsidR="00423024" w:rsidRDefault="006841A7" w:rsidP="006841A7">
      <w:pPr>
        <w:rPr>
          <w:rFonts w:ascii="Times New Roman" w:hAnsi="Times New Roman" w:cs="Times New Roman"/>
          <w:sz w:val="28"/>
          <w:szCs w:val="28"/>
        </w:rPr>
      </w:pPr>
      <w:r w:rsidRPr="005C693E">
        <w:rPr>
          <w:rFonts w:ascii="Times New Roman" w:hAnsi="Times New Roman" w:cs="Times New Roman"/>
          <w:sz w:val="28"/>
          <w:szCs w:val="28"/>
        </w:rPr>
        <w:t>Дошкольный возраст является уникальным в реша</w:t>
      </w:r>
      <w:r w:rsidR="004F1454">
        <w:rPr>
          <w:rFonts w:ascii="Times New Roman" w:hAnsi="Times New Roman" w:cs="Times New Roman"/>
          <w:sz w:val="28"/>
          <w:szCs w:val="28"/>
        </w:rPr>
        <w:t xml:space="preserve">ющий период речевого развития </w:t>
      </w:r>
      <w:r w:rsidRPr="005C693E">
        <w:rPr>
          <w:rFonts w:ascii="Times New Roman" w:hAnsi="Times New Roman" w:cs="Times New Roman"/>
          <w:sz w:val="28"/>
          <w:szCs w:val="28"/>
        </w:rPr>
        <w:t xml:space="preserve"> ребёнка. В дошкольном возрасте закладываются базисные осн</w:t>
      </w:r>
      <w:r w:rsidR="005C693E">
        <w:rPr>
          <w:rFonts w:ascii="Times New Roman" w:hAnsi="Times New Roman" w:cs="Times New Roman"/>
          <w:sz w:val="28"/>
          <w:szCs w:val="28"/>
        </w:rPr>
        <w:t>овы личности, активно развиваются различные виды его самостоятельной деятельности, познавательный интерес к окружающему миру, которые  побуждают ребёнка к речевой активности.</w:t>
      </w:r>
      <w:r w:rsidR="00423024">
        <w:rPr>
          <w:rFonts w:ascii="Times New Roman" w:hAnsi="Times New Roman" w:cs="Times New Roman"/>
          <w:sz w:val="28"/>
          <w:szCs w:val="28"/>
        </w:rPr>
        <w:t xml:space="preserve"> </w:t>
      </w:r>
      <w:r w:rsidR="005C693E">
        <w:rPr>
          <w:rFonts w:ascii="Times New Roman" w:hAnsi="Times New Roman" w:cs="Times New Roman"/>
          <w:sz w:val="28"/>
          <w:szCs w:val="28"/>
        </w:rPr>
        <w:t>Эти важные качества формируются</w:t>
      </w:r>
      <w:proofErr w:type="gramStart"/>
      <w:r w:rsidR="005C6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693E">
        <w:rPr>
          <w:rFonts w:ascii="Times New Roman" w:hAnsi="Times New Roman" w:cs="Times New Roman"/>
          <w:sz w:val="28"/>
          <w:szCs w:val="28"/>
        </w:rPr>
        <w:t xml:space="preserve"> прежде всего, в игре. </w:t>
      </w:r>
      <w:r w:rsidR="004230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23C" w:rsidRDefault="00423024" w:rsidP="0068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Оптимизация логопедического коррекционного воздействия через игровые действия  - это естественный и продуктивный способ коррекционного воздействия на процесс речевого развития р</w:t>
      </w:r>
      <w:r w:rsidR="004F1454">
        <w:rPr>
          <w:rFonts w:ascii="Times New Roman" w:hAnsi="Times New Roman" w:cs="Times New Roman"/>
          <w:sz w:val="28"/>
          <w:szCs w:val="28"/>
        </w:rPr>
        <w:t>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привлекательной  и мотивированный для ребёнка деятельности.   Построение</w:t>
      </w:r>
      <w:r w:rsidR="0010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 как игровой технологии из рекомендованных методикой отдельных игр и элементов</w:t>
      </w:r>
      <w:r w:rsidR="00104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– забота </w:t>
      </w:r>
      <w:r w:rsidR="0010423C">
        <w:rPr>
          <w:rFonts w:ascii="Times New Roman" w:hAnsi="Times New Roman" w:cs="Times New Roman"/>
          <w:sz w:val="28"/>
          <w:szCs w:val="28"/>
        </w:rPr>
        <w:t>и ответственность каждого педа</w:t>
      </w:r>
      <w:r>
        <w:rPr>
          <w:rFonts w:ascii="Times New Roman" w:hAnsi="Times New Roman" w:cs="Times New Roman"/>
          <w:sz w:val="28"/>
          <w:szCs w:val="28"/>
        </w:rPr>
        <w:t>гога и родителя</w:t>
      </w:r>
      <w:r w:rsidR="000D4FB1">
        <w:rPr>
          <w:rFonts w:ascii="Times New Roman" w:hAnsi="Times New Roman" w:cs="Times New Roman"/>
          <w:sz w:val="28"/>
          <w:szCs w:val="28"/>
        </w:rPr>
        <w:t>,</w:t>
      </w:r>
      <w:r w:rsidR="0010423C">
        <w:rPr>
          <w:rFonts w:ascii="Times New Roman" w:hAnsi="Times New Roman" w:cs="Times New Roman"/>
          <w:sz w:val="28"/>
          <w:szCs w:val="28"/>
        </w:rPr>
        <w:t xml:space="preserve"> </w:t>
      </w:r>
      <w:r w:rsidR="000D4FB1">
        <w:rPr>
          <w:rFonts w:ascii="Times New Roman" w:hAnsi="Times New Roman" w:cs="Times New Roman"/>
          <w:sz w:val="28"/>
          <w:szCs w:val="28"/>
        </w:rPr>
        <w:t xml:space="preserve">заинтересованного в успешном  речевом развитии детей. Чтобы реализация данного подхода прошла успешно, от взрослых требуется терпение, изобретательность и постоянный поиск новых игр, игровых приёмов, которые чётко содержат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FB1">
        <w:rPr>
          <w:rFonts w:ascii="Times New Roman" w:hAnsi="Times New Roman" w:cs="Times New Roman"/>
          <w:sz w:val="28"/>
          <w:szCs w:val="28"/>
        </w:rPr>
        <w:t xml:space="preserve">систему (организованный подбор) игр, </w:t>
      </w:r>
      <w:r w:rsidR="0035050E">
        <w:rPr>
          <w:rFonts w:ascii="Times New Roman" w:hAnsi="Times New Roman" w:cs="Times New Roman"/>
          <w:sz w:val="28"/>
          <w:szCs w:val="28"/>
        </w:rPr>
        <w:t xml:space="preserve">дающую </w:t>
      </w:r>
      <w:r w:rsidR="000D4FB1">
        <w:rPr>
          <w:rFonts w:ascii="Times New Roman" w:hAnsi="Times New Roman" w:cs="Times New Roman"/>
          <w:sz w:val="28"/>
          <w:szCs w:val="28"/>
        </w:rPr>
        <w:t>уверенность, что в результате все де</w:t>
      </w:r>
      <w:r w:rsidR="0010423C">
        <w:rPr>
          <w:rFonts w:ascii="Times New Roman" w:hAnsi="Times New Roman" w:cs="Times New Roman"/>
          <w:sz w:val="28"/>
          <w:szCs w:val="28"/>
        </w:rPr>
        <w:t>тьм</w:t>
      </w:r>
      <w:r w:rsidR="000D4FB1">
        <w:rPr>
          <w:rFonts w:ascii="Times New Roman" w:hAnsi="Times New Roman" w:cs="Times New Roman"/>
          <w:sz w:val="28"/>
          <w:szCs w:val="28"/>
        </w:rPr>
        <w:t>и смогут овладеть определёнными навыками</w:t>
      </w:r>
      <w:r w:rsidR="0010423C">
        <w:rPr>
          <w:rFonts w:ascii="Times New Roman" w:hAnsi="Times New Roman" w:cs="Times New Roman"/>
          <w:sz w:val="28"/>
          <w:szCs w:val="28"/>
        </w:rPr>
        <w:t xml:space="preserve"> </w:t>
      </w:r>
      <w:r w:rsidR="000D4FB1">
        <w:rPr>
          <w:rFonts w:ascii="Times New Roman" w:hAnsi="Times New Roman" w:cs="Times New Roman"/>
          <w:sz w:val="28"/>
          <w:szCs w:val="28"/>
        </w:rPr>
        <w:t xml:space="preserve">речи, несмотря на колебания в темпах индивидуального развития. </w:t>
      </w:r>
    </w:p>
    <w:p w:rsidR="0010423C" w:rsidRDefault="0010423C" w:rsidP="0068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Обучающей игрой могут стать дидактические театрализованные, подвижные игры,  а так же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утки, игры – загадки, разыгрываемые взрослыми игровые действия – всё то, что обеспечивает усвоение детьми оформленных в соответствии с возрастными и индивидуальными возможностями речевых высказываний и словесных обозначений. </w:t>
      </w:r>
      <w:r w:rsidR="004230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283" w:rsidRDefault="0010423C" w:rsidP="0068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в детских садах предметно – игровая </w:t>
      </w:r>
      <w:r w:rsidR="00F24A22">
        <w:rPr>
          <w:rFonts w:ascii="Times New Roman" w:hAnsi="Times New Roman" w:cs="Times New Roman"/>
          <w:sz w:val="28"/>
          <w:szCs w:val="28"/>
        </w:rPr>
        <w:t>среда способствует  с одной стороны, закреплению полученных ребёнком впечатлений при ознакомлении</w:t>
      </w:r>
      <w:r w:rsidR="00423024">
        <w:rPr>
          <w:rFonts w:ascii="Times New Roman" w:hAnsi="Times New Roman" w:cs="Times New Roman"/>
          <w:sz w:val="28"/>
          <w:szCs w:val="28"/>
        </w:rPr>
        <w:t xml:space="preserve"> </w:t>
      </w:r>
      <w:r w:rsidR="00F24A22">
        <w:rPr>
          <w:rFonts w:ascii="Times New Roman" w:hAnsi="Times New Roman" w:cs="Times New Roman"/>
          <w:sz w:val="28"/>
          <w:szCs w:val="28"/>
        </w:rPr>
        <w:t>с окружающим в обучающих играх, а с другой стороны – развитию его самостоятельности и творчества в поисках разных способов воспроизведения усвоенных знаний через голосовую реакцию (звукоподражания, короткой фразы, простого диалога, развёрнутого высказывания). В связи с этим игровая среда меняется с зависимости от практического опыта, результатов усвоения лексического материала, заинтересованности</w:t>
      </w:r>
      <w:r w:rsidR="004A1283">
        <w:rPr>
          <w:rFonts w:ascii="Times New Roman" w:hAnsi="Times New Roman" w:cs="Times New Roman"/>
          <w:sz w:val="28"/>
          <w:szCs w:val="28"/>
        </w:rPr>
        <w:t xml:space="preserve"> в реализации освоенных навыков: в группах создаются тематические блоки, а в старших </w:t>
      </w:r>
      <w:r w:rsidR="00350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50E">
        <w:rPr>
          <w:rFonts w:ascii="Times New Roman" w:hAnsi="Times New Roman" w:cs="Times New Roman"/>
          <w:sz w:val="28"/>
          <w:szCs w:val="28"/>
        </w:rPr>
        <w:t>-</w:t>
      </w:r>
      <w:r w:rsidR="004A1283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="004A1283">
        <w:rPr>
          <w:rFonts w:ascii="Times New Roman" w:hAnsi="Times New Roman" w:cs="Times New Roman"/>
          <w:sz w:val="28"/>
          <w:szCs w:val="28"/>
        </w:rPr>
        <w:t>ематические наборы пополняются собственными поделками детей, игрушками, предметами – заместителями.</w:t>
      </w:r>
      <w:r w:rsidR="00F24A22">
        <w:rPr>
          <w:rFonts w:ascii="Times New Roman" w:hAnsi="Times New Roman" w:cs="Times New Roman"/>
          <w:sz w:val="28"/>
          <w:szCs w:val="28"/>
        </w:rPr>
        <w:t xml:space="preserve"> </w:t>
      </w:r>
      <w:r w:rsidR="0042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83" w:rsidRDefault="00173DEE" w:rsidP="0068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Провоцирование ребёнка</w:t>
      </w:r>
      <w:r w:rsidR="004A1283">
        <w:rPr>
          <w:rFonts w:ascii="Times New Roman" w:hAnsi="Times New Roman" w:cs="Times New Roman"/>
          <w:sz w:val="28"/>
          <w:szCs w:val="28"/>
        </w:rPr>
        <w:t>, на речевые средства общения происходят на игровом материале в форме любых звуковых проявлений: звукоподражания, аналогии названий действий, общеупотребительных слов, формального диалога.</w:t>
      </w:r>
    </w:p>
    <w:p w:rsidR="006841A7" w:rsidRDefault="004A1283" w:rsidP="0068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9459C7">
        <w:rPr>
          <w:rFonts w:ascii="Times New Roman" w:hAnsi="Times New Roman" w:cs="Times New Roman"/>
          <w:sz w:val="28"/>
          <w:szCs w:val="28"/>
        </w:rPr>
        <w:t>ая игровая деятельность ребёнка</w:t>
      </w:r>
      <w:r w:rsidR="001A7725">
        <w:rPr>
          <w:rFonts w:ascii="Times New Roman" w:hAnsi="Times New Roman" w:cs="Times New Roman"/>
          <w:sz w:val="28"/>
          <w:szCs w:val="28"/>
        </w:rPr>
        <w:t>, с наглядной ситуацией развивают  мотивацию, побуждают  ребёнка говорить. Не нужно давать готовые образцы. Во</w:t>
      </w:r>
      <w:r w:rsidR="0035050E">
        <w:rPr>
          <w:rFonts w:ascii="Times New Roman" w:hAnsi="Times New Roman" w:cs="Times New Roman"/>
          <w:sz w:val="28"/>
          <w:szCs w:val="28"/>
        </w:rPr>
        <w:t xml:space="preserve"> </w:t>
      </w:r>
      <w:r w:rsidR="001A7725">
        <w:rPr>
          <w:rFonts w:ascii="Times New Roman" w:hAnsi="Times New Roman" w:cs="Times New Roman"/>
          <w:sz w:val="28"/>
          <w:szCs w:val="28"/>
        </w:rPr>
        <w:t xml:space="preserve">время развития игры и приобретения навыков коллективной деятельности у ребёнка возрастает словарный запас, он активно употребляет слова в виде звукоподражаний, облегчённых слов </w:t>
      </w:r>
      <w:r w:rsidR="0035050E">
        <w:rPr>
          <w:rFonts w:ascii="Times New Roman" w:hAnsi="Times New Roman" w:cs="Times New Roman"/>
          <w:sz w:val="28"/>
          <w:szCs w:val="28"/>
        </w:rPr>
        <w:t xml:space="preserve">в </w:t>
      </w:r>
      <w:r w:rsidR="001A7725">
        <w:rPr>
          <w:rFonts w:ascii="Times New Roman" w:hAnsi="Times New Roman" w:cs="Times New Roman"/>
          <w:sz w:val="28"/>
          <w:szCs w:val="28"/>
        </w:rPr>
        <w:t>конкретных ситуациях общения, начинает осваивать ситуативную речь.</w:t>
      </w:r>
      <w:r w:rsidR="009459C7">
        <w:rPr>
          <w:rFonts w:ascii="Times New Roman" w:hAnsi="Times New Roman" w:cs="Times New Roman"/>
          <w:sz w:val="28"/>
          <w:szCs w:val="28"/>
        </w:rPr>
        <w:t xml:space="preserve"> </w:t>
      </w:r>
      <w:r w:rsidR="001A7725">
        <w:rPr>
          <w:rFonts w:ascii="Times New Roman" w:hAnsi="Times New Roman" w:cs="Times New Roman"/>
          <w:sz w:val="28"/>
          <w:szCs w:val="28"/>
        </w:rPr>
        <w:t>Для развития игры</w:t>
      </w:r>
      <w:r w:rsidR="009459C7">
        <w:rPr>
          <w:rFonts w:ascii="Times New Roman" w:hAnsi="Times New Roman" w:cs="Times New Roman"/>
          <w:sz w:val="28"/>
          <w:szCs w:val="28"/>
        </w:rPr>
        <w:t xml:space="preserve"> формируется умение</w:t>
      </w:r>
      <w:r w:rsidR="0035050E">
        <w:rPr>
          <w:rFonts w:ascii="Times New Roman" w:hAnsi="Times New Roman" w:cs="Times New Roman"/>
          <w:sz w:val="28"/>
          <w:szCs w:val="28"/>
        </w:rPr>
        <w:t xml:space="preserve"> ставить игровые задачи</w:t>
      </w:r>
      <w:r w:rsidR="009459C7">
        <w:rPr>
          <w:rFonts w:ascii="Times New Roman" w:hAnsi="Times New Roman" w:cs="Times New Roman"/>
          <w:sz w:val="28"/>
          <w:szCs w:val="28"/>
        </w:rPr>
        <w:t>, затем самому решать их. Ребёнок осваивает самостоятельную инициативную речь</w:t>
      </w:r>
      <w:r w:rsidR="0035050E">
        <w:rPr>
          <w:rFonts w:ascii="Times New Roman" w:hAnsi="Times New Roman" w:cs="Times New Roman"/>
          <w:sz w:val="28"/>
          <w:szCs w:val="28"/>
        </w:rPr>
        <w:t xml:space="preserve"> </w:t>
      </w:r>
      <w:r w:rsidR="009459C7">
        <w:rPr>
          <w:rFonts w:ascii="Times New Roman" w:hAnsi="Times New Roman" w:cs="Times New Roman"/>
          <w:sz w:val="28"/>
          <w:szCs w:val="28"/>
        </w:rPr>
        <w:t xml:space="preserve">в виде вопросов, побудительных высказываний, простейших диалогов, которые обращены сначала </w:t>
      </w:r>
      <w:proofErr w:type="gramStart"/>
      <w:r w:rsidR="009459C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459C7">
        <w:rPr>
          <w:rFonts w:ascii="Times New Roman" w:hAnsi="Times New Roman" w:cs="Times New Roman"/>
          <w:sz w:val="28"/>
          <w:szCs w:val="28"/>
        </w:rPr>
        <w:t xml:space="preserve"> взрослым, а затем к сверстникам.</w:t>
      </w:r>
    </w:p>
    <w:p w:rsidR="009459C7" w:rsidRDefault="009459C7" w:rsidP="0068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Стремясь воплотить в игре реальную жизнь, ребёнок действует по правилам этой жизни, которые становятся его реальностью. Такие правила развивают познавательную активность дошкольников, испытывающих затруднения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коммуникации из – за имеющихся нарушений в темповом речевом развитии.</w:t>
      </w:r>
    </w:p>
    <w:p w:rsidR="009459C7" w:rsidRPr="005C693E" w:rsidRDefault="009459C7" w:rsidP="0068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главным видом деятельности, где совершенствуются все познавательные процессы – является игра.</w:t>
      </w:r>
    </w:p>
    <w:sectPr w:rsidR="009459C7" w:rsidRPr="005C693E" w:rsidSect="00DB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05"/>
    <w:rsid w:val="000D4FB1"/>
    <w:rsid w:val="0010423C"/>
    <w:rsid w:val="00173DEE"/>
    <w:rsid w:val="001A7725"/>
    <w:rsid w:val="0035050E"/>
    <w:rsid w:val="00353E4D"/>
    <w:rsid w:val="00423024"/>
    <w:rsid w:val="004A1283"/>
    <w:rsid w:val="004F1454"/>
    <w:rsid w:val="005C693E"/>
    <w:rsid w:val="006841A7"/>
    <w:rsid w:val="009459C7"/>
    <w:rsid w:val="00A40A05"/>
    <w:rsid w:val="00C8726E"/>
    <w:rsid w:val="00DB09A5"/>
    <w:rsid w:val="00F2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C7F3-C15C-45CE-9388-CF85BFDF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3</cp:revision>
  <dcterms:created xsi:type="dcterms:W3CDTF">2017-07-16T01:17:00Z</dcterms:created>
  <dcterms:modified xsi:type="dcterms:W3CDTF">2017-07-16T01:19:00Z</dcterms:modified>
</cp:coreProperties>
</file>